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832" w:tblpY="781"/>
        <w:bidiVisual/>
        <w:tblW w:w="9612" w:type="dxa"/>
        <w:tblCellSpacing w:w="0" w:type="dxa"/>
        <w:tblBorders>
          <w:top w:val="single" w:sz="8" w:space="0" w:color="BAD7F9"/>
          <w:left w:val="single" w:sz="8" w:space="0" w:color="BAD7F9"/>
          <w:bottom w:val="single" w:sz="8" w:space="0" w:color="BAD7F9"/>
          <w:right w:val="single" w:sz="8" w:space="0" w:color="BAD7F9"/>
        </w:tblBorders>
        <w:tblCellMar>
          <w:left w:w="0" w:type="dxa"/>
          <w:right w:w="0" w:type="dxa"/>
        </w:tblCellMar>
        <w:tblLook w:val="04A0" w:firstRow="1" w:lastRow="0" w:firstColumn="1" w:lastColumn="0" w:noHBand="0" w:noVBand="1"/>
      </w:tblPr>
      <w:tblGrid>
        <w:gridCol w:w="10200"/>
      </w:tblGrid>
      <w:tr w:rsidR="00C84B4E" w:rsidTr="00521E12">
        <w:trPr>
          <w:tblCellSpacing w:w="0" w:type="dxa"/>
        </w:trPr>
        <w:tc>
          <w:tcPr>
            <w:tcW w:w="9612" w:type="dxa"/>
            <w:tcBorders>
              <w:top w:val="triple" w:sz="4" w:space="0" w:color="auto"/>
              <w:left w:val="triple" w:sz="4" w:space="0" w:color="auto"/>
              <w:bottom w:val="triple" w:sz="4" w:space="0" w:color="auto"/>
              <w:right w:val="nil"/>
            </w:tcBorders>
            <w:tcMar>
              <w:top w:w="450" w:type="dxa"/>
              <w:left w:w="450" w:type="dxa"/>
              <w:bottom w:w="450" w:type="dxa"/>
              <w:right w:w="450" w:type="dxa"/>
            </w:tcMar>
            <w:vAlign w:val="center"/>
            <w:hideMark/>
          </w:tcPr>
          <w:p w:rsidR="00C84B4E" w:rsidRPr="00C84B4E" w:rsidRDefault="004963FA" w:rsidP="00487B47">
            <w:pPr>
              <w:bidi/>
              <w:jc w:val="center"/>
              <w:rPr>
                <w:rFonts w:ascii="David" w:hAnsi="David" w:cs="David"/>
                <w:rtl/>
              </w:rPr>
            </w:pPr>
            <w:r>
              <w:rPr>
                <w:rStyle w:val="a3"/>
                <w:rFonts w:hint="cs"/>
                <w:sz w:val="32"/>
                <w:szCs w:val="32"/>
                <w:rtl/>
              </w:rPr>
              <w:t xml:space="preserve">כתב התחייבות לסטודנט בנושא שכר לימוד במכללת חמדת הדרום                       לשנה"ל </w:t>
            </w:r>
            <w:r w:rsidR="00487B47">
              <w:rPr>
                <w:rStyle w:val="a3"/>
                <w:rFonts w:hint="cs"/>
                <w:sz w:val="32"/>
                <w:szCs w:val="32"/>
                <w:rtl/>
              </w:rPr>
              <w:t>תשפ"א</w:t>
            </w:r>
          </w:p>
        </w:tc>
      </w:tr>
      <w:tr w:rsidR="00C84B4E" w:rsidTr="00521E12">
        <w:trPr>
          <w:trHeight w:val="11029"/>
          <w:tblCellSpacing w:w="0" w:type="dxa"/>
        </w:trPr>
        <w:tc>
          <w:tcPr>
            <w:tcW w:w="9612" w:type="dxa"/>
            <w:tcBorders>
              <w:top w:val="triple" w:sz="4" w:space="0" w:color="auto"/>
              <w:left w:val="triple" w:sz="4" w:space="0" w:color="auto"/>
              <w:bottom w:val="triple" w:sz="4" w:space="0" w:color="auto"/>
              <w:right w:val="nil"/>
            </w:tcBorders>
            <w:tcMar>
              <w:top w:w="450" w:type="dxa"/>
              <w:left w:w="450" w:type="dxa"/>
              <w:bottom w:w="450" w:type="dxa"/>
              <w:right w:w="450" w:type="dxa"/>
            </w:tcMar>
            <w:vAlign w:val="center"/>
            <w:hideMark/>
          </w:tcPr>
          <w:p w:rsidR="00C84B4E" w:rsidRPr="00C84B4E" w:rsidRDefault="00C84B4E" w:rsidP="00521E12">
            <w:pPr>
              <w:bidi/>
              <w:rPr>
                <w:rFonts w:ascii="David" w:hAnsi="David" w:cs="David"/>
              </w:rPr>
            </w:pPr>
            <w:r w:rsidRPr="00C84B4E">
              <w:rPr>
                <w:rStyle w:val="a3"/>
                <w:rFonts w:ascii="David" w:hAnsi="David" w:cs="David"/>
                <w:rtl/>
              </w:rPr>
              <w:t>הצהרה כללית</w:t>
            </w:r>
            <w:r w:rsidRPr="00C84B4E">
              <w:rPr>
                <w:rFonts w:ascii="David" w:hAnsi="David" w:cs="David"/>
              </w:rPr>
              <w:t> </w:t>
            </w:r>
          </w:p>
          <w:p w:rsidR="009877B4" w:rsidRPr="004963FA" w:rsidRDefault="009877B4" w:rsidP="00521E12">
            <w:pPr>
              <w:pStyle w:val="a5"/>
              <w:bidi/>
              <w:spacing w:before="100" w:beforeAutospacing="1" w:after="100" w:afterAutospacing="1" w:line="276" w:lineRule="auto"/>
              <w:ind w:left="679"/>
              <w:rPr>
                <w:rFonts w:ascii="David" w:hAnsi="David" w:cs="David"/>
              </w:rPr>
            </w:pPr>
          </w:p>
          <w:p w:rsidR="009877B4" w:rsidRPr="009877B4" w:rsidRDefault="00BD4971" w:rsidP="00521E12">
            <w:pPr>
              <w:pStyle w:val="a5"/>
              <w:numPr>
                <w:ilvl w:val="0"/>
                <w:numId w:val="1"/>
              </w:numPr>
              <w:bidi/>
              <w:spacing w:before="100" w:beforeAutospacing="1" w:after="100" w:afterAutospacing="1" w:line="276" w:lineRule="auto"/>
              <w:rPr>
                <w:rFonts w:ascii="David" w:hAnsi="David" w:cs="David"/>
                <w:u w:val="single"/>
                <w:rtl/>
              </w:rPr>
            </w:pPr>
            <w:r w:rsidRPr="00BD4971">
              <w:rPr>
                <w:rFonts w:ascii="David" w:hAnsi="David" w:cs="David"/>
                <w:u w:val="single"/>
                <w:rtl/>
              </w:rPr>
              <w:t>שכר לימוד ותשלומים אחרים</w:t>
            </w:r>
            <w:r w:rsidRPr="00BD4971">
              <w:rPr>
                <w:rFonts w:ascii="David" w:hAnsi="David" w:cs="David"/>
                <w:u w:val="single"/>
              </w:rPr>
              <w:t>:</w:t>
            </w:r>
          </w:p>
          <w:tbl>
            <w:tblPr>
              <w:tblStyle w:val="a4"/>
              <w:bidiVisual/>
              <w:tblW w:w="8797" w:type="dxa"/>
              <w:tblInd w:w="423" w:type="dxa"/>
              <w:tblLook w:val="04A0" w:firstRow="1" w:lastRow="0" w:firstColumn="1" w:lastColumn="0" w:noHBand="0" w:noVBand="1"/>
            </w:tblPr>
            <w:tblGrid>
              <w:gridCol w:w="420"/>
              <w:gridCol w:w="8377"/>
            </w:tblGrid>
            <w:tr w:rsidR="00C84B4E" w:rsidRPr="00C84B4E" w:rsidTr="00552DD7">
              <w:tc>
                <w:tcPr>
                  <w:tcW w:w="420" w:type="dxa"/>
                  <w:tcBorders>
                    <w:top w:val="single" w:sz="12" w:space="0" w:color="auto"/>
                    <w:left w:val="single" w:sz="12" w:space="0" w:color="auto"/>
                    <w:right w:val="single" w:sz="12" w:space="0" w:color="auto"/>
                  </w:tcBorders>
                  <w:hideMark/>
                </w:tcPr>
                <w:p w:rsidR="00C84B4E" w:rsidRPr="00C84B4E" w:rsidRDefault="00C84B4E" w:rsidP="006C5947">
                  <w:pPr>
                    <w:framePr w:hSpace="180" w:wrap="around" w:vAnchor="page" w:hAnchor="page" w:x="832" w:y="781"/>
                    <w:bidi/>
                    <w:rPr>
                      <w:rFonts w:ascii="David" w:hAnsi="David" w:cs="David"/>
                      <w:rtl/>
                    </w:rPr>
                  </w:pPr>
                  <w:r w:rsidRPr="00C84B4E">
                    <w:rPr>
                      <w:rFonts w:ascii="David" w:hAnsi="David" w:cs="David"/>
                      <w:rtl/>
                    </w:rPr>
                    <w:t>א</w:t>
                  </w:r>
                  <w:r w:rsidRPr="00C84B4E">
                    <w:rPr>
                      <w:rFonts w:ascii="David" w:hAnsi="David" w:cs="David"/>
                    </w:rPr>
                    <w:t>.</w:t>
                  </w:r>
                </w:p>
              </w:tc>
              <w:tc>
                <w:tcPr>
                  <w:tcW w:w="8377" w:type="dxa"/>
                  <w:tcBorders>
                    <w:top w:val="single" w:sz="12" w:space="0" w:color="auto"/>
                    <w:left w:val="single" w:sz="12" w:space="0" w:color="auto"/>
                    <w:bottom w:val="single" w:sz="12" w:space="0" w:color="auto"/>
                    <w:right w:val="single" w:sz="12" w:space="0" w:color="auto"/>
                  </w:tcBorders>
                  <w:hideMark/>
                </w:tcPr>
                <w:p w:rsidR="00C84B4E" w:rsidRPr="00C84B4E" w:rsidRDefault="00C84B4E" w:rsidP="006C5947">
                  <w:pPr>
                    <w:framePr w:hSpace="180" w:wrap="around" w:vAnchor="page" w:hAnchor="page" w:x="832" w:y="781"/>
                    <w:bidi/>
                    <w:spacing w:line="276" w:lineRule="auto"/>
                    <w:rPr>
                      <w:rFonts w:ascii="David" w:hAnsi="David" w:cs="David"/>
                      <w:rtl/>
                    </w:rPr>
                  </w:pPr>
                  <w:r w:rsidRPr="00C84B4E">
                    <w:rPr>
                      <w:rFonts w:ascii="David" w:hAnsi="David" w:cs="David"/>
                      <w:rtl/>
                    </w:rPr>
                    <w:t>אני מתחייב/ת לשלם למכלל</w:t>
                  </w:r>
                  <w:r w:rsidR="00BD4971">
                    <w:rPr>
                      <w:rFonts w:ascii="David" w:hAnsi="David" w:cs="David" w:hint="cs"/>
                      <w:rtl/>
                    </w:rPr>
                    <w:t>ה</w:t>
                  </w:r>
                  <w:r w:rsidRPr="00C84B4E">
                    <w:rPr>
                      <w:rFonts w:ascii="David" w:hAnsi="David" w:cs="David"/>
                      <w:rtl/>
                    </w:rPr>
                    <w:t xml:space="preserve">, במועד שבו אתבקש לעשות כן, את שכר הלימוד ותשלומים אחרים, לרבות סכומים שלא שולמו על-ידי צד שלישי שהתחייב </w:t>
                  </w:r>
                  <w:proofErr w:type="spellStart"/>
                  <w:r w:rsidRPr="00C84B4E">
                    <w:rPr>
                      <w:rFonts w:ascii="David" w:hAnsi="David" w:cs="David"/>
                      <w:rtl/>
                    </w:rPr>
                    <w:t>לשלמם</w:t>
                  </w:r>
                  <w:proofErr w:type="spellEnd"/>
                  <w:r w:rsidRPr="00C84B4E">
                    <w:rPr>
                      <w:rFonts w:ascii="David" w:hAnsi="David" w:cs="David"/>
                      <w:rtl/>
                    </w:rPr>
                    <w:t>, על פי הסכום שיהיה נכון בתאריך שבו אשלם בפועל את התשלום. ידוע לי, כי אי עמידה בתשלומי שכר הלימוד</w:t>
                  </w:r>
                  <w:r w:rsidRPr="00C84B4E">
                    <w:rPr>
                      <w:rFonts w:ascii="David" w:hAnsi="David" w:cs="David"/>
                    </w:rPr>
                    <w:t xml:space="preserve"> </w:t>
                  </w:r>
                  <w:r w:rsidRPr="00C84B4E">
                    <w:rPr>
                      <w:rFonts w:ascii="David" w:hAnsi="David" w:cs="David"/>
                      <w:rtl/>
                    </w:rPr>
                    <w:t xml:space="preserve">או בכל תשלום אחר למכללה , </w:t>
                  </w:r>
                  <w:r w:rsidR="00BD4971" w:rsidRPr="00C84B4E">
                    <w:rPr>
                      <w:rFonts w:ascii="David" w:hAnsi="David" w:cs="David" w:hint="cs"/>
                      <w:rtl/>
                    </w:rPr>
                    <w:t>מצדי</w:t>
                  </w:r>
                  <w:r w:rsidRPr="00C84B4E">
                    <w:rPr>
                      <w:rFonts w:ascii="David" w:hAnsi="David" w:cs="David"/>
                      <w:rtl/>
                    </w:rPr>
                    <w:t xml:space="preserve"> ו/או בעבורי, וכן אי החזרת ציוד או עזרי לימוד שקיבלתי מהמכללה בהשאלה, עשוי למנוע ממני קבלת שירותים או תעודות מטעמה, לרבות חסימתי במערכות המכללה. כמו כן, אני מסכים/מה שמכללה תגבה כל תשלום עבור חוב או</w:t>
                  </w:r>
                  <w:r w:rsidRPr="00C84B4E">
                    <w:rPr>
                      <w:rFonts w:ascii="David" w:hAnsi="David" w:cs="David"/>
                    </w:rPr>
                    <w:t xml:space="preserve"> </w:t>
                  </w:r>
                  <w:r w:rsidRPr="00C84B4E">
                    <w:rPr>
                      <w:rFonts w:ascii="David" w:hAnsi="David" w:cs="David"/>
                      <w:rtl/>
                    </w:rPr>
                    <w:t>חיוב שלי שטרם שולם, ותהא רשאית לקזז חוב מיתרות זכות שלי, לפי שיקול דעתה</w:t>
                  </w:r>
                  <w:r w:rsidRPr="00C84B4E">
                    <w:rPr>
                      <w:rFonts w:ascii="David" w:hAnsi="David" w:cs="David"/>
                    </w:rPr>
                    <w:t>.</w:t>
                  </w:r>
                </w:p>
              </w:tc>
            </w:tr>
            <w:tr w:rsidR="009877B4" w:rsidRPr="00C84B4E" w:rsidTr="00552DD7">
              <w:tc>
                <w:tcPr>
                  <w:tcW w:w="420" w:type="dxa"/>
                  <w:tcBorders>
                    <w:top w:val="single" w:sz="12" w:space="0" w:color="auto"/>
                    <w:left w:val="single" w:sz="12" w:space="0" w:color="auto"/>
                    <w:right w:val="single" w:sz="12" w:space="0" w:color="auto"/>
                  </w:tcBorders>
                </w:tcPr>
                <w:p w:rsidR="009877B4" w:rsidRPr="00C84B4E" w:rsidRDefault="009877B4" w:rsidP="006C5947">
                  <w:pPr>
                    <w:framePr w:hSpace="180" w:wrap="around" w:vAnchor="page" w:hAnchor="page" w:x="832" w:y="781"/>
                    <w:bidi/>
                    <w:rPr>
                      <w:rFonts w:ascii="David" w:hAnsi="David" w:cs="David"/>
                      <w:rtl/>
                    </w:rPr>
                  </w:pPr>
                  <w:r>
                    <w:rPr>
                      <w:rFonts w:ascii="David" w:hAnsi="David" w:cs="David" w:hint="cs"/>
                      <w:rtl/>
                    </w:rPr>
                    <w:t>ב.</w:t>
                  </w:r>
                </w:p>
              </w:tc>
              <w:tc>
                <w:tcPr>
                  <w:tcW w:w="8377" w:type="dxa"/>
                  <w:tcBorders>
                    <w:top w:val="single" w:sz="12" w:space="0" w:color="auto"/>
                    <w:left w:val="single" w:sz="12" w:space="0" w:color="auto"/>
                    <w:bottom w:val="single" w:sz="12" w:space="0" w:color="auto"/>
                    <w:right w:val="single" w:sz="12" w:space="0" w:color="auto"/>
                  </w:tcBorders>
                </w:tcPr>
                <w:p w:rsidR="009877B4" w:rsidRPr="009877B4" w:rsidRDefault="009877B4" w:rsidP="006C5947">
                  <w:pPr>
                    <w:framePr w:hSpace="180" w:wrap="around" w:vAnchor="page" w:hAnchor="page" w:x="832" w:y="781"/>
                    <w:bidi/>
                    <w:spacing w:line="276" w:lineRule="auto"/>
                    <w:rPr>
                      <w:rFonts w:ascii="David" w:hAnsi="David" w:cs="David"/>
                      <w:rtl/>
                    </w:rPr>
                  </w:pPr>
                  <w:r w:rsidRPr="009877B4">
                    <w:rPr>
                      <w:rFonts w:ascii="David" w:hAnsi="David" w:cs="David"/>
                      <w:rtl/>
                    </w:rPr>
                    <w:t>לשכ"ל יתווספו התשלומים הנ"ל שישולמו ע"י הסטודנט/</w:t>
                  </w:r>
                  <w:proofErr w:type="spellStart"/>
                  <w:r w:rsidRPr="009877B4">
                    <w:rPr>
                      <w:rFonts w:ascii="David" w:hAnsi="David" w:cs="David"/>
                      <w:rtl/>
                    </w:rPr>
                    <w:t>ית</w:t>
                  </w:r>
                  <w:proofErr w:type="spellEnd"/>
                  <w:r w:rsidRPr="009877B4">
                    <w:rPr>
                      <w:rFonts w:ascii="David" w:hAnsi="David" w:cs="David"/>
                      <w:rtl/>
                    </w:rPr>
                    <w:t xml:space="preserve"> והם- שירותי רווחה, הסעות מיוחדות המאורגנות ע"י המוסד, קורסים קדם אקדמיים, הוצאות לרכישת ספרי לימוד ומקראות. קורסים ברמה א'-ב' באנגלית, וועדת סטטוס </w:t>
                  </w:r>
                  <w:proofErr w:type="spellStart"/>
                  <w:r w:rsidRPr="009877B4">
                    <w:rPr>
                      <w:rFonts w:ascii="David" w:hAnsi="David" w:cs="David"/>
                      <w:rtl/>
                    </w:rPr>
                    <w:t>וכו</w:t>
                  </w:r>
                  <w:proofErr w:type="spellEnd"/>
                </w:p>
              </w:tc>
            </w:tr>
            <w:tr w:rsidR="009877B4" w:rsidRPr="00C84B4E" w:rsidTr="00552DD7">
              <w:tc>
                <w:tcPr>
                  <w:tcW w:w="420" w:type="dxa"/>
                  <w:tcBorders>
                    <w:top w:val="single" w:sz="12" w:space="0" w:color="auto"/>
                    <w:left w:val="single" w:sz="12" w:space="0" w:color="auto"/>
                    <w:bottom w:val="single" w:sz="12" w:space="0" w:color="000000"/>
                    <w:right w:val="single" w:sz="12" w:space="0" w:color="000000"/>
                  </w:tcBorders>
                </w:tcPr>
                <w:p w:rsidR="009877B4" w:rsidRPr="00C84B4E" w:rsidRDefault="009877B4" w:rsidP="006C5947">
                  <w:pPr>
                    <w:framePr w:hSpace="180" w:wrap="around" w:vAnchor="page" w:hAnchor="page" w:x="832" w:y="781"/>
                    <w:bidi/>
                    <w:rPr>
                      <w:rFonts w:ascii="David" w:hAnsi="David" w:cs="David"/>
                      <w:rtl/>
                    </w:rPr>
                  </w:pPr>
                  <w:r>
                    <w:rPr>
                      <w:rFonts w:ascii="David" w:hAnsi="David" w:cs="David" w:hint="cs"/>
                      <w:rtl/>
                    </w:rPr>
                    <w:t>ג.</w:t>
                  </w:r>
                </w:p>
              </w:tc>
              <w:tc>
                <w:tcPr>
                  <w:tcW w:w="8377" w:type="dxa"/>
                  <w:tcBorders>
                    <w:top w:val="single" w:sz="12" w:space="0" w:color="auto"/>
                    <w:left w:val="single" w:sz="12" w:space="0" w:color="000000"/>
                    <w:bottom w:val="single" w:sz="12" w:space="0" w:color="auto"/>
                    <w:right w:val="single" w:sz="12" w:space="0" w:color="auto"/>
                  </w:tcBorders>
                </w:tcPr>
                <w:p w:rsidR="009877B4" w:rsidRDefault="009877B4" w:rsidP="006C5947">
                  <w:pPr>
                    <w:framePr w:hSpace="180" w:wrap="around" w:vAnchor="page" w:hAnchor="page" w:x="832" w:y="781"/>
                    <w:bidi/>
                    <w:spacing w:line="276" w:lineRule="auto"/>
                    <w:rPr>
                      <w:rFonts w:ascii="David" w:hAnsi="David" w:cs="David"/>
                      <w:rtl/>
                    </w:rPr>
                  </w:pPr>
                  <w:r>
                    <w:rPr>
                      <w:rFonts w:ascii="David" w:hAnsi="David" w:cs="David" w:hint="cs"/>
                      <w:rtl/>
                    </w:rPr>
                    <w:t>ידוע לי כי הסדרת תשלום שכ"ל הינו תנאי הכרחי לקבלת מערכת שעות לימוד.</w:t>
                  </w:r>
                </w:p>
                <w:p w:rsidR="00552DD7" w:rsidRPr="00C84B4E" w:rsidRDefault="009877B4" w:rsidP="006C5947">
                  <w:pPr>
                    <w:framePr w:hSpace="180" w:wrap="around" w:vAnchor="page" w:hAnchor="page" w:x="832" w:y="781"/>
                    <w:bidi/>
                    <w:spacing w:line="276" w:lineRule="auto"/>
                    <w:rPr>
                      <w:rFonts w:ascii="David" w:hAnsi="David" w:cs="David"/>
                      <w:rtl/>
                    </w:rPr>
                  </w:pPr>
                  <w:r>
                    <w:rPr>
                      <w:rFonts w:ascii="David" w:hAnsi="David" w:cs="David" w:hint="cs"/>
                      <w:rtl/>
                    </w:rPr>
                    <w:t>וכי ללא הסדרת שכ"ל לא אוכל להיבחן, ולהיכנס לשיעורים.</w:t>
                  </w:r>
                </w:p>
              </w:tc>
            </w:tr>
            <w:tr w:rsidR="00C84B4E" w:rsidRPr="00C84B4E" w:rsidTr="00552DD7">
              <w:tc>
                <w:tcPr>
                  <w:tcW w:w="420" w:type="dxa"/>
                  <w:tcBorders>
                    <w:top w:val="single" w:sz="12" w:space="0" w:color="000000"/>
                    <w:left w:val="single" w:sz="12" w:space="0" w:color="auto"/>
                    <w:bottom w:val="single" w:sz="12" w:space="0" w:color="auto"/>
                    <w:right w:val="single" w:sz="12" w:space="0" w:color="auto"/>
                  </w:tcBorders>
                  <w:hideMark/>
                </w:tcPr>
                <w:p w:rsidR="00C84B4E" w:rsidRPr="00C84B4E" w:rsidRDefault="009877B4" w:rsidP="006C5947">
                  <w:pPr>
                    <w:framePr w:hSpace="180" w:wrap="around" w:vAnchor="page" w:hAnchor="page" w:x="832" w:y="781"/>
                    <w:bidi/>
                    <w:rPr>
                      <w:rFonts w:ascii="David" w:hAnsi="David" w:cs="David"/>
                      <w:rtl/>
                    </w:rPr>
                  </w:pPr>
                  <w:r>
                    <w:rPr>
                      <w:rFonts w:ascii="David" w:hAnsi="David" w:cs="David" w:hint="cs"/>
                      <w:rtl/>
                    </w:rPr>
                    <w:t>ד</w:t>
                  </w:r>
                  <w:r w:rsidR="00C84B4E" w:rsidRPr="00C84B4E">
                    <w:rPr>
                      <w:rFonts w:ascii="David" w:hAnsi="David" w:cs="David"/>
                    </w:rPr>
                    <w:t>.</w:t>
                  </w:r>
                </w:p>
              </w:tc>
              <w:tc>
                <w:tcPr>
                  <w:tcW w:w="8377" w:type="dxa"/>
                  <w:tcBorders>
                    <w:top w:val="single" w:sz="12" w:space="0" w:color="auto"/>
                    <w:left w:val="single" w:sz="12" w:space="0" w:color="auto"/>
                    <w:bottom w:val="single" w:sz="12" w:space="0" w:color="auto"/>
                    <w:right w:val="single" w:sz="12" w:space="0" w:color="auto"/>
                  </w:tcBorders>
                  <w:hideMark/>
                </w:tcPr>
                <w:p w:rsidR="00C84B4E" w:rsidRPr="00C84B4E" w:rsidRDefault="00C84B4E" w:rsidP="006C5947">
                  <w:pPr>
                    <w:framePr w:hSpace="180" w:wrap="around" w:vAnchor="page" w:hAnchor="page" w:x="832" w:y="781"/>
                    <w:bidi/>
                    <w:spacing w:line="276" w:lineRule="auto"/>
                    <w:rPr>
                      <w:rFonts w:ascii="David" w:hAnsi="David" w:cs="David"/>
                      <w:rtl/>
                    </w:rPr>
                  </w:pPr>
                  <w:r w:rsidRPr="00C84B4E">
                    <w:rPr>
                      <w:rFonts w:ascii="David" w:hAnsi="David" w:cs="David"/>
                      <w:rtl/>
                    </w:rPr>
                    <w:t>אם אשלם שכר לימוד ותשלומים אחרים בכרטיס אשראי, אני מתחייב/ת להודיע למכללה על כל שינוי במספרו של כרטיס האשראי או על ביטולו. אם אשתמש בכרטיס אשראי שאינו שלי, אעשה זאת רק לאחר קבלת אישור מבעל הכרטיס. ידוע לי שהסכום שייגבה באמצעות כרטיס</w:t>
                  </w:r>
                  <w:r w:rsidRPr="00C84B4E">
                    <w:rPr>
                      <w:rFonts w:ascii="David" w:hAnsi="David" w:cs="David"/>
                    </w:rPr>
                    <w:t xml:space="preserve"> </w:t>
                  </w:r>
                  <w:r w:rsidRPr="00C84B4E">
                    <w:rPr>
                      <w:rFonts w:ascii="David" w:hAnsi="David" w:cs="David"/>
                      <w:rtl/>
                    </w:rPr>
                    <w:t>האשראי, הוא הסכום המתאים על פי תקנות המכללה</w:t>
                  </w:r>
                  <w:r w:rsidRPr="00C84B4E">
                    <w:rPr>
                      <w:rFonts w:ascii="David" w:hAnsi="David" w:cs="David"/>
                    </w:rPr>
                    <w:t>.</w:t>
                  </w:r>
                </w:p>
              </w:tc>
            </w:tr>
            <w:tr w:rsidR="009877B4" w:rsidRPr="00C84B4E" w:rsidTr="00552DD7">
              <w:trPr>
                <w:trHeight w:val="942"/>
              </w:trPr>
              <w:tc>
                <w:tcPr>
                  <w:tcW w:w="420" w:type="dxa"/>
                  <w:tcBorders>
                    <w:left w:val="single" w:sz="12" w:space="0" w:color="auto"/>
                    <w:bottom w:val="single" w:sz="12" w:space="0" w:color="auto"/>
                    <w:right w:val="single" w:sz="12" w:space="0" w:color="auto"/>
                  </w:tcBorders>
                </w:tcPr>
                <w:p w:rsidR="009877B4" w:rsidRPr="00C84B4E" w:rsidRDefault="009877B4" w:rsidP="006C5947">
                  <w:pPr>
                    <w:framePr w:hSpace="180" w:wrap="around" w:vAnchor="page" w:hAnchor="page" w:x="832" w:y="781"/>
                    <w:bidi/>
                    <w:rPr>
                      <w:rFonts w:ascii="David" w:hAnsi="David" w:cs="David"/>
                      <w:rtl/>
                    </w:rPr>
                  </w:pPr>
                  <w:r>
                    <w:rPr>
                      <w:rFonts w:ascii="David" w:hAnsi="David" w:cs="David" w:hint="cs"/>
                      <w:rtl/>
                    </w:rPr>
                    <w:t>ה.</w:t>
                  </w:r>
                </w:p>
              </w:tc>
              <w:tc>
                <w:tcPr>
                  <w:tcW w:w="8377" w:type="dxa"/>
                  <w:tcBorders>
                    <w:top w:val="single" w:sz="12" w:space="0" w:color="auto"/>
                    <w:left w:val="single" w:sz="12" w:space="0" w:color="auto"/>
                    <w:bottom w:val="single" w:sz="12" w:space="0" w:color="auto"/>
                    <w:right w:val="single" w:sz="12" w:space="0" w:color="auto"/>
                  </w:tcBorders>
                </w:tcPr>
                <w:p w:rsidR="009877B4" w:rsidRPr="009877B4" w:rsidRDefault="009877B4" w:rsidP="006C5947">
                  <w:pPr>
                    <w:framePr w:hSpace="180" w:wrap="around" w:vAnchor="page" w:hAnchor="page" w:x="832" w:y="781"/>
                    <w:bidi/>
                    <w:spacing w:line="360" w:lineRule="auto"/>
                    <w:rPr>
                      <w:rFonts w:cs="David"/>
                      <w:rtl/>
                    </w:rPr>
                  </w:pPr>
                  <w:r w:rsidRPr="00E12B09">
                    <w:rPr>
                      <w:rFonts w:cs="David"/>
                      <w:rtl/>
                    </w:rPr>
                    <w:t>הנני מצהיר</w:t>
                  </w:r>
                  <w:r>
                    <w:rPr>
                      <w:rFonts w:cs="David" w:hint="cs"/>
                      <w:rtl/>
                    </w:rPr>
                    <w:t>/</w:t>
                  </w:r>
                  <w:r w:rsidRPr="00E12B09">
                    <w:rPr>
                      <w:rFonts w:cs="David"/>
                      <w:rtl/>
                    </w:rPr>
                    <w:t xml:space="preserve">ה, כי </w:t>
                  </w:r>
                  <w:r>
                    <w:rPr>
                      <w:rFonts w:cs="David" w:hint="cs"/>
                      <w:rtl/>
                    </w:rPr>
                    <w:t>ובמידה והוראת קבע או שקים שלא יכובדו בבנק הסטודנט/</w:t>
                  </w:r>
                  <w:proofErr w:type="spellStart"/>
                  <w:r>
                    <w:rPr>
                      <w:rFonts w:cs="David" w:hint="cs"/>
                      <w:rtl/>
                    </w:rPr>
                    <w:t>ית</w:t>
                  </w:r>
                  <w:proofErr w:type="spellEnd"/>
                  <w:r>
                    <w:rPr>
                      <w:rFonts w:cs="David" w:hint="cs"/>
                      <w:rtl/>
                    </w:rPr>
                    <w:t xml:space="preserve"> ת/יחויב לפי הסכום שהמכללה תחויב ע"י הבנק. בנוסף במידה והסטודנט/</w:t>
                  </w:r>
                  <w:proofErr w:type="spellStart"/>
                  <w:r>
                    <w:rPr>
                      <w:rFonts w:cs="David" w:hint="cs"/>
                      <w:rtl/>
                    </w:rPr>
                    <w:t>ית</w:t>
                  </w:r>
                  <w:proofErr w:type="spellEnd"/>
                  <w:r>
                    <w:rPr>
                      <w:rFonts w:cs="David" w:hint="cs"/>
                      <w:rtl/>
                    </w:rPr>
                    <w:t xml:space="preserve"> מבקש/ת לגרוע שק' מהבנק הסטודנט/</w:t>
                  </w:r>
                  <w:proofErr w:type="spellStart"/>
                  <w:r>
                    <w:rPr>
                      <w:rFonts w:cs="David" w:hint="cs"/>
                      <w:rtl/>
                    </w:rPr>
                    <w:t>ית</w:t>
                  </w:r>
                  <w:proofErr w:type="spellEnd"/>
                  <w:r>
                    <w:rPr>
                      <w:rFonts w:cs="David" w:hint="cs"/>
                      <w:rtl/>
                    </w:rPr>
                    <w:t xml:space="preserve"> יחויב בעמלה שהבנק יחייב את המכללה.</w:t>
                  </w:r>
                </w:p>
              </w:tc>
            </w:tr>
            <w:tr w:rsidR="00C84B4E" w:rsidRPr="00C84B4E" w:rsidTr="00552DD7">
              <w:tc>
                <w:tcPr>
                  <w:tcW w:w="420" w:type="dxa"/>
                  <w:tcBorders>
                    <w:top w:val="single" w:sz="12" w:space="0" w:color="auto"/>
                    <w:left w:val="single" w:sz="12" w:space="0" w:color="auto"/>
                    <w:bottom w:val="single" w:sz="12" w:space="0" w:color="auto"/>
                    <w:right w:val="single" w:sz="12" w:space="0" w:color="auto"/>
                  </w:tcBorders>
                  <w:hideMark/>
                </w:tcPr>
                <w:p w:rsidR="00C84B4E" w:rsidRPr="00C84B4E" w:rsidRDefault="009877B4" w:rsidP="006C5947">
                  <w:pPr>
                    <w:framePr w:hSpace="180" w:wrap="around" w:vAnchor="page" w:hAnchor="page" w:x="832" w:y="781"/>
                    <w:bidi/>
                    <w:rPr>
                      <w:rFonts w:ascii="David" w:hAnsi="David" w:cs="David"/>
                    </w:rPr>
                  </w:pPr>
                  <w:r>
                    <w:rPr>
                      <w:rFonts w:ascii="David" w:hAnsi="David" w:cs="David" w:hint="cs"/>
                      <w:rtl/>
                    </w:rPr>
                    <w:t>ו.</w:t>
                  </w:r>
                </w:p>
              </w:tc>
              <w:tc>
                <w:tcPr>
                  <w:tcW w:w="8377" w:type="dxa"/>
                  <w:tcBorders>
                    <w:top w:val="single" w:sz="12" w:space="0" w:color="auto"/>
                    <w:left w:val="single" w:sz="12" w:space="0" w:color="auto"/>
                    <w:bottom w:val="single" w:sz="12" w:space="0" w:color="auto"/>
                    <w:right w:val="single" w:sz="12" w:space="0" w:color="auto"/>
                  </w:tcBorders>
                  <w:hideMark/>
                </w:tcPr>
                <w:p w:rsidR="005C5F89" w:rsidRPr="00C84B4E" w:rsidRDefault="00C84B4E" w:rsidP="006C5947">
                  <w:pPr>
                    <w:framePr w:hSpace="180" w:wrap="around" w:vAnchor="page" w:hAnchor="page" w:x="832" w:y="781"/>
                    <w:bidi/>
                    <w:spacing w:line="276" w:lineRule="auto"/>
                    <w:rPr>
                      <w:rFonts w:ascii="David" w:hAnsi="David" w:cs="David"/>
                    </w:rPr>
                  </w:pPr>
                  <w:r w:rsidRPr="00C84B4E">
                    <w:rPr>
                      <w:rFonts w:ascii="David" w:hAnsi="David" w:cs="David"/>
                      <w:rtl/>
                    </w:rPr>
                    <w:t>ידוע לי כי קבלת תואר בוגר ו/או כל אישור או תעודה אחרים שהמכללה מעניקה אינם משחררים אותי מאחריות לתשלום כל חוב שעמד לחובתי באותה העת</w:t>
                  </w:r>
                  <w:r w:rsidRPr="00C84B4E">
                    <w:rPr>
                      <w:rFonts w:ascii="David" w:hAnsi="David" w:cs="David"/>
                    </w:rPr>
                    <w:t>.</w:t>
                  </w:r>
                </w:p>
              </w:tc>
            </w:tr>
            <w:tr w:rsidR="005C5F89" w:rsidRPr="00C84B4E" w:rsidTr="00552DD7">
              <w:tc>
                <w:tcPr>
                  <w:tcW w:w="420" w:type="dxa"/>
                  <w:tcBorders>
                    <w:top w:val="single" w:sz="12" w:space="0" w:color="auto"/>
                    <w:left w:val="single" w:sz="12" w:space="0" w:color="auto"/>
                    <w:bottom w:val="single" w:sz="12" w:space="0" w:color="auto"/>
                    <w:right w:val="single" w:sz="12" w:space="0" w:color="auto"/>
                  </w:tcBorders>
                </w:tcPr>
                <w:p w:rsidR="005C5F89" w:rsidRPr="00724C8F" w:rsidRDefault="005C5F89" w:rsidP="006C5947">
                  <w:pPr>
                    <w:framePr w:hSpace="180" w:wrap="around" w:vAnchor="page" w:hAnchor="page" w:x="832" w:y="781"/>
                    <w:bidi/>
                    <w:rPr>
                      <w:rFonts w:ascii="David" w:hAnsi="David" w:cs="David"/>
                      <w:rtl/>
                    </w:rPr>
                  </w:pPr>
                  <w:r w:rsidRPr="00724C8F">
                    <w:rPr>
                      <w:rFonts w:ascii="David" w:hAnsi="David" w:cs="David"/>
                      <w:rtl/>
                    </w:rPr>
                    <w:t>ז.</w:t>
                  </w:r>
                </w:p>
              </w:tc>
              <w:tc>
                <w:tcPr>
                  <w:tcW w:w="8377" w:type="dxa"/>
                  <w:tcBorders>
                    <w:top w:val="single" w:sz="12" w:space="0" w:color="auto"/>
                    <w:left w:val="single" w:sz="12" w:space="0" w:color="auto"/>
                    <w:bottom w:val="single" w:sz="12" w:space="0" w:color="auto"/>
                    <w:right w:val="single" w:sz="12" w:space="0" w:color="auto"/>
                  </w:tcBorders>
                </w:tcPr>
                <w:p w:rsidR="00274F2C" w:rsidRDefault="00724C8F" w:rsidP="006C5947">
                  <w:pPr>
                    <w:framePr w:hSpace="180" w:wrap="around" w:vAnchor="page" w:hAnchor="page" w:x="832" w:y="781"/>
                    <w:bidi/>
                    <w:spacing w:line="276" w:lineRule="auto"/>
                    <w:rPr>
                      <w:rFonts w:ascii="David" w:hAnsi="David" w:cs="David"/>
                      <w:rtl/>
                    </w:rPr>
                  </w:pPr>
                  <w:r w:rsidRPr="00724C8F">
                    <w:rPr>
                      <w:rFonts w:ascii="David" w:eastAsia="Times New Roman" w:hAnsi="David" w:cs="David"/>
                      <w:color w:val="212121"/>
                      <w:rtl/>
                    </w:rPr>
                    <w:t>יתרת זיכוי בכרטיס הסטודנט</w:t>
                  </w:r>
                  <w:r w:rsidR="00274F2C">
                    <w:rPr>
                      <w:rFonts w:ascii="David" w:eastAsia="Times New Roman" w:hAnsi="David" w:cs="David" w:hint="cs"/>
                      <w:color w:val="212121"/>
                      <w:rtl/>
                    </w:rPr>
                    <w:t>/</w:t>
                  </w:r>
                  <w:proofErr w:type="spellStart"/>
                  <w:r w:rsidR="00274F2C">
                    <w:rPr>
                      <w:rFonts w:ascii="David" w:eastAsia="Times New Roman" w:hAnsi="David" w:cs="David" w:hint="cs"/>
                      <w:color w:val="212121"/>
                      <w:rtl/>
                    </w:rPr>
                    <w:t>ית</w:t>
                  </w:r>
                  <w:proofErr w:type="spellEnd"/>
                  <w:r w:rsidRPr="00724C8F">
                    <w:rPr>
                      <w:rFonts w:ascii="David" w:eastAsia="Times New Roman" w:hAnsi="David" w:cs="David"/>
                      <w:color w:val="212121"/>
                      <w:rtl/>
                    </w:rPr>
                    <w:t xml:space="preserve"> תתבצע דרך זיכוי כרטיס האשראי/ זיכוי חשבון הבנק לפי צורת הסדרת תשלום ע</w:t>
                  </w:r>
                  <w:r w:rsidR="00274F2C">
                    <w:rPr>
                      <w:rFonts w:ascii="David" w:eastAsia="Times New Roman" w:hAnsi="David" w:cs="David" w:hint="cs"/>
                      <w:color w:val="212121"/>
                      <w:rtl/>
                    </w:rPr>
                    <w:t>"</w:t>
                  </w:r>
                  <w:r w:rsidRPr="00724C8F">
                    <w:rPr>
                      <w:rFonts w:ascii="David" w:eastAsia="Times New Roman" w:hAnsi="David" w:cs="David"/>
                      <w:color w:val="212121"/>
                      <w:rtl/>
                    </w:rPr>
                    <w:t>י הסטודנט</w:t>
                  </w:r>
                  <w:r w:rsidR="00274F2C">
                    <w:rPr>
                      <w:rFonts w:ascii="David" w:eastAsia="Times New Roman" w:hAnsi="David" w:cs="David" w:hint="cs"/>
                      <w:color w:val="212121"/>
                      <w:rtl/>
                    </w:rPr>
                    <w:t>/</w:t>
                  </w:r>
                  <w:proofErr w:type="spellStart"/>
                  <w:r w:rsidR="00274F2C">
                    <w:rPr>
                      <w:rFonts w:ascii="David" w:eastAsia="Times New Roman" w:hAnsi="David" w:cs="David" w:hint="cs"/>
                      <w:color w:val="212121"/>
                      <w:rtl/>
                    </w:rPr>
                    <w:t>ית</w:t>
                  </w:r>
                  <w:proofErr w:type="spellEnd"/>
                  <w:r>
                    <w:rPr>
                      <w:rFonts w:ascii="David" w:hAnsi="David" w:cs="David" w:hint="cs"/>
                      <w:rtl/>
                    </w:rPr>
                    <w:t>.</w:t>
                  </w:r>
                </w:p>
                <w:p w:rsidR="00274F2C" w:rsidRPr="00274F2C" w:rsidRDefault="00274F2C" w:rsidP="006C5947">
                  <w:pPr>
                    <w:framePr w:hSpace="180" w:wrap="around" w:vAnchor="page" w:hAnchor="page" w:x="832" w:y="781"/>
                    <w:bidi/>
                    <w:spacing w:line="276" w:lineRule="auto"/>
                    <w:rPr>
                      <w:rFonts w:ascii="David" w:hAnsi="David" w:cs="David"/>
                      <w:rtl/>
                    </w:rPr>
                  </w:pPr>
                  <w:r>
                    <w:rPr>
                      <w:rFonts w:ascii="David" w:hAnsi="David" w:cs="David" w:hint="cs"/>
                      <w:rtl/>
                    </w:rPr>
                    <w:t>* הזיכוי יתבצע באשראי / חשבון הבנק שבו התבצע הסדרת שכר לימוד.</w:t>
                  </w:r>
                </w:p>
              </w:tc>
            </w:tr>
          </w:tbl>
          <w:p w:rsidR="00C84B4E" w:rsidRPr="00BD4971" w:rsidRDefault="00C84B4E" w:rsidP="004963FA">
            <w:pPr>
              <w:pStyle w:val="a5"/>
              <w:numPr>
                <w:ilvl w:val="0"/>
                <w:numId w:val="1"/>
              </w:numPr>
              <w:bidi/>
              <w:spacing w:before="100" w:beforeAutospacing="1" w:after="100" w:afterAutospacing="1" w:line="276" w:lineRule="auto"/>
              <w:rPr>
                <w:rFonts w:ascii="David" w:hAnsi="David" w:cs="David"/>
              </w:rPr>
            </w:pPr>
            <w:r w:rsidRPr="00BD4971">
              <w:rPr>
                <w:rFonts w:ascii="David" w:hAnsi="David" w:cs="David"/>
                <w:rtl/>
              </w:rPr>
              <w:t>אני מסכים/מה ומאשר/ת בזאת למכללה  לעשות שימוש במידע אודותיי, המצוי או יהיה מצוי במאגרי המידע במכללה, במ</w:t>
            </w:r>
            <w:r w:rsidR="004963FA">
              <w:rPr>
                <w:rFonts w:ascii="David" w:hAnsi="David" w:cs="David"/>
                <w:rtl/>
              </w:rPr>
              <w:t>סגרת פעילותה ו/או בקשר ללימודים</w:t>
            </w:r>
            <w:r w:rsidRPr="00BD4971">
              <w:rPr>
                <w:rFonts w:ascii="David" w:hAnsi="David" w:cs="David"/>
                <w:rtl/>
              </w:rPr>
              <w:t>, לרבות ענייני מינהל, כספים, מלגות ו/או לצורך פעילות סטודנטיאלית במכללה.</w:t>
            </w:r>
          </w:p>
          <w:p w:rsidR="004963FA" w:rsidRPr="00C84B4E" w:rsidRDefault="00C84B4E" w:rsidP="004963FA">
            <w:pPr>
              <w:pStyle w:val="a5"/>
              <w:numPr>
                <w:ilvl w:val="0"/>
                <w:numId w:val="1"/>
              </w:numPr>
              <w:bidi/>
              <w:spacing w:before="100" w:beforeAutospacing="1" w:after="100" w:afterAutospacing="1" w:line="276" w:lineRule="auto"/>
              <w:rPr>
                <w:rFonts w:ascii="David" w:hAnsi="David" w:cs="David"/>
              </w:rPr>
            </w:pPr>
            <w:r w:rsidRPr="00BD4971">
              <w:rPr>
                <w:rFonts w:ascii="David" w:hAnsi="David" w:cs="David"/>
                <w:rtl/>
              </w:rPr>
              <w:t xml:space="preserve">אני מסכים/מה ומאשר/ת, כי מסירת כתובת הדואר האלקטרוני ו/או מספר הטלפון הנייד שלי מהווה הרשאה למכללה להעביר לי בדואר האלקטרוני ו/או במסרונים הודעות ומידע בכל הנוגע ללימודים ולפעילותה של המכללה. </w:t>
            </w:r>
          </w:p>
          <w:p w:rsidR="004963FA" w:rsidRPr="00C84B4E" w:rsidRDefault="004963FA" w:rsidP="004963FA">
            <w:pPr>
              <w:numPr>
                <w:ilvl w:val="0"/>
                <w:numId w:val="1"/>
              </w:numPr>
              <w:tabs>
                <w:tab w:val="num" w:pos="-673"/>
              </w:tabs>
              <w:bidi/>
              <w:spacing w:before="100" w:beforeAutospacing="1" w:after="100" w:afterAutospacing="1" w:line="276" w:lineRule="auto"/>
              <w:ind w:left="360" w:hanging="41"/>
              <w:rPr>
                <w:rFonts w:ascii="David" w:hAnsi="David" w:cs="David"/>
              </w:rPr>
            </w:pPr>
            <w:r w:rsidRPr="00C84B4E">
              <w:rPr>
                <w:rFonts w:ascii="David" w:hAnsi="David" w:cs="David"/>
                <w:rtl/>
              </w:rPr>
              <w:t>אני מצהיר/ה שכל הפרטים המפורטים בטופס זה נכונים.</w:t>
            </w:r>
          </w:p>
          <w:p w:rsidR="004963FA" w:rsidRPr="00BD4971" w:rsidRDefault="004963FA" w:rsidP="004963FA">
            <w:pPr>
              <w:pStyle w:val="a5"/>
              <w:numPr>
                <w:ilvl w:val="0"/>
                <w:numId w:val="1"/>
              </w:numPr>
              <w:bidi/>
              <w:spacing w:before="100" w:beforeAutospacing="1" w:after="100" w:afterAutospacing="1" w:line="276" w:lineRule="auto"/>
              <w:rPr>
                <w:rFonts w:ascii="David" w:hAnsi="David" w:cs="David"/>
              </w:rPr>
            </w:pPr>
            <w:r w:rsidRPr="00BD4971">
              <w:rPr>
                <w:rFonts w:ascii="David" w:hAnsi="David" w:cs="David"/>
                <w:rtl/>
              </w:rPr>
              <w:t>אני מצהיר/ה כי עיינתי היטב במידע המפורסם באתר המכללה, לרבות הנחיות הרשמה שמהווים חלק מתנאי הרשמתי ולימודיי, כפי שיהיו תקפים מעת לעת.</w:t>
            </w:r>
          </w:p>
          <w:p w:rsidR="004963FA" w:rsidRPr="00BD4971" w:rsidRDefault="00555178" w:rsidP="00555178">
            <w:pPr>
              <w:pStyle w:val="a5"/>
              <w:numPr>
                <w:ilvl w:val="0"/>
                <w:numId w:val="1"/>
              </w:numPr>
              <w:bidi/>
              <w:spacing w:before="100" w:beforeAutospacing="1" w:after="100" w:afterAutospacing="1" w:line="276" w:lineRule="auto"/>
              <w:rPr>
                <w:rFonts w:ascii="David" w:hAnsi="David" w:cs="David"/>
                <w:rtl/>
              </w:rPr>
            </w:pPr>
            <w:r>
              <w:rPr>
                <w:rFonts w:ascii="David" w:hAnsi="David" w:cs="David"/>
                <w:rtl/>
              </w:rPr>
              <w:lastRenderedPageBreak/>
              <w:t xml:space="preserve">אני מצהיר/ה כי קראתי </w:t>
            </w:r>
            <w:r>
              <w:rPr>
                <w:rFonts w:ascii="David" w:hAnsi="David" w:cs="David" w:hint="cs"/>
                <w:rtl/>
              </w:rPr>
              <w:t>את נהלי ביטול ההרשמה</w:t>
            </w:r>
            <w:r w:rsidR="004963FA" w:rsidRPr="00BD4971">
              <w:rPr>
                <w:rFonts w:ascii="David" w:hAnsi="David" w:cs="David"/>
                <w:rtl/>
              </w:rPr>
              <w:t> והם מקובלים עליי.</w:t>
            </w:r>
          </w:p>
          <w:p w:rsidR="004963FA" w:rsidRPr="00BD4971" w:rsidRDefault="004963FA" w:rsidP="004963FA">
            <w:pPr>
              <w:pStyle w:val="a5"/>
              <w:numPr>
                <w:ilvl w:val="0"/>
                <w:numId w:val="1"/>
              </w:numPr>
              <w:bidi/>
              <w:spacing w:before="100" w:beforeAutospacing="1" w:after="100" w:afterAutospacing="1" w:line="276" w:lineRule="auto"/>
              <w:rPr>
                <w:rFonts w:ascii="David" w:hAnsi="David" w:cs="David"/>
              </w:rPr>
            </w:pPr>
            <w:r w:rsidRPr="00BD4971">
              <w:rPr>
                <w:rFonts w:ascii="David" w:hAnsi="David" w:cs="David"/>
                <w:rtl/>
              </w:rPr>
              <w:t>אני מתחייב/ת לקיים את נוהלי המכללה ואת תקנותיה, לרבות אלה שייקבעו במשך זמן לימודיי, גם אם יהיו בהם שינויים מעת לעת.</w:t>
            </w:r>
          </w:p>
          <w:p w:rsidR="004963FA" w:rsidRDefault="004963FA" w:rsidP="00724C8F">
            <w:pPr>
              <w:pStyle w:val="a5"/>
              <w:numPr>
                <w:ilvl w:val="0"/>
                <w:numId w:val="1"/>
              </w:numPr>
              <w:bidi/>
              <w:spacing w:before="100" w:beforeAutospacing="1" w:after="100" w:afterAutospacing="1" w:line="276" w:lineRule="auto"/>
              <w:rPr>
                <w:rFonts w:ascii="David" w:hAnsi="David" w:cs="David"/>
              </w:rPr>
            </w:pPr>
            <w:r w:rsidRPr="00BD4971">
              <w:rPr>
                <w:rFonts w:ascii="David" w:hAnsi="David" w:cs="David"/>
                <w:rtl/>
              </w:rPr>
              <w:t>אם נרשמתי או אירשם כסטודנט/</w:t>
            </w:r>
            <w:proofErr w:type="spellStart"/>
            <w:r w:rsidRPr="00BD4971">
              <w:rPr>
                <w:rFonts w:ascii="David" w:hAnsi="David" w:cs="David"/>
                <w:rtl/>
              </w:rPr>
              <w:t>ית</w:t>
            </w:r>
            <w:proofErr w:type="spellEnd"/>
            <w:r w:rsidRPr="00BD4971">
              <w:rPr>
                <w:rFonts w:ascii="David" w:hAnsi="David" w:cs="David"/>
                <w:rtl/>
              </w:rPr>
              <w:t xml:space="preserve"> מטעם ו/או במימון צד שלישי כמו: מקום עבודה או כל גורם אחר שיש לו עניין בלימודיי, אני נותן/ת בזה את הסכמתי למסור לגורם זה כל מידע לגבי הרשמתי ולימודיי במכללה.</w:t>
            </w:r>
          </w:p>
          <w:p w:rsidR="004963FA" w:rsidRDefault="004963FA" w:rsidP="004963FA">
            <w:pPr>
              <w:pStyle w:val="a5"/>
              <w:numPr>
                <w:ilvl w:val="0"/>
                <w:numId w:val="1"/>
              </w:numPr>
              <w:bidi/>
              <w:spacing w:before="100" w:beforeAutospacing="1" w:after="100" w:afterAutospacing="1" w:line="276" w:lineRule="auto"/>
              <w:rPr>
                <w:rFonts w:ascii="David" w:hAnsi="David" w:cs="David"/>
              </w:rPr>
            </w:pPr>
            <w:r w:rsidRPr="00E12B09">
              <w:rPr>
                <w:rFonts w:cs="David"/>
                <w:rtl/>
              </w:rPr>
              <w:t>הנני מצהיר</w:t>
            </w:r>
            <w:r>
              <w:rPr>
                <w:rFonts w:cs="David" w:hint="cs"/>
                <w:rtl/>
              </w:rPr>
              <w:t>/</w:t>
            </w:r>
            <w:r w:rsidRPr="00E12B09">
              <w:rPr>
                <w:rFonts w:cs="David"/>
                <w:rtl/>
              </w:rPr>
              <w:t>ה, כי קראתי היטב והבנתי את כל האמו</w:t>
            </w:r>
            <w:r>
              <w:rPr>
                <w:rFonts w:cs="David"/>
                <w:rtl/>
              </w:rPr>
              <w:t>ר בדף זה ובמידעון שקיבלתי,</w:t>
            </w:r>
            <w:r>
              <w:rPr>
                <w:rFonts w:cs="David" w:hint="cs"/>
                <w:rtl/>
              </w:rPr>
              <w:t xml:space="preserve"> בפרט </w:t>
            </w:r>
            <w:r w:rsidRPr="00E12B09">
              <w:rPr>
                <w:rFonts w:cs="David"/>
                <w:rtl/>
              </w:rPr>
              <w:t>בנושאים: שכר לימוד, מלגות, הנחות ותנאים, מגורים במעונות ולימודים אקדמיים, והנני מתחייב</w:t>
            </w:r>
            <w:r>
              <w:rPr>
                <w:rFonts w:cs="David" w:hint="cs"/>
                <w:rtl/>
              </w:rPr>
              <w:t>/</w:t>
            </w:r>
            <w:r w:rsidRPr="00E12B09">
              <w:rPr>
                <w:rFonts w:cs="David"/>
                <w:rtl/>
              </w:rPr>
              <w:t>ת, בחתימת - ידי מטה</w:t>
            </w:r>
            <w:r>
              <w:rPr>
                <w:rFonts w:cs="David"/>
                <w:rtl/>
              </w:rPr>
              <w:t>, לפעול בהתאם לאמור במסמכים אלה</w:t>
            </w:r>
            <w:r>
              <w:rPr>
                <w:rFonts w:cs="David" w:hint="cs"/>
                <w:rtl/>
              </w:rPr>
              <w:t>.</w:t>
            </w:r>
          </w:p>
          <w:p w:rsidR="006C5947" w:rsidRDefault="006C5947" w:rsidP="006C5947">
            <w:pPr>
              <w:pStyle w:val="a5"/>
              <w:bidi/>
              <w:spacing w:before="100" w:beforeAutospacing="1" w:after="100" w:afterAutospacing="1" w:line="276" w:lineRule="auto"/>
              <w:ind w:left="679"/>
              <w:rPr>
                <w:rFonts w:ascii="David" w:hAnsi="David" w:cs="David"/>
              </w:rPr>
            </w:pPr>
          </w:p>
          <w:p w:rsidR="00586894" w:rsidRDefault="009877B4" w:rsidP="00586894">
            <w:pPr>
              <w:autoSpaceDE w:val="0"/>
              <w:autoSpaceDN w:val="0"/>
              <w:adjustRightInd w:val="0"/>
              <w:jc w:val="center"/>
              <w:rPr>
                <w:rFonts w:ascii="David" w:hAnsi="David" w:cs="David"/>
              </w:rPr>
            </w:pPr>
            <w:r w:rsidRPr="004963FA">
              <w:rPr>
                <w:rFonts w:cs="David" w:hint="cs"/>
                <w:b/>
                <w:bCs/>
                <w:rtl/>
              </w:rPr>
              <w:t>הריני מתחייבת להס</w:t>
            </w:r>
            <w:r w:rsidR="00487B47">
              <w:rPr>
                <w:rFonts w:cs="David" w:hint="cs"/>
                <w:b/>
                <w:bCs/>
                <w:rtl/>
              </w:rPr>
              <w:t>דיר את שכ"ל עד לפתיחת שנה"ל תש</w:t>
            </w:r>
            <w:r w:rsidR="00487B47" w:rsidRPr="00586894">
              <w:rPr>
                <w:rFonts w:cs="David" w:hint="cs"/>
                <w:b/>
                <w:bCs/>
                <w:rtl/>
              </w:rPr>
              <w:t>פ"א</w:t>
            </w:r>
            <w:r w:rsidR="00586894">
              <w:rPr>
                <w:rFonts w:cs="David" w:hint="cs"/>
                <w:b/>
                <w:bCs/>
                <w:rtl/>
              </w:rPr>
              <w:t xml:space="preserve"> 18.10.</w:t>
            </w:r>
            <w:r w:rsidR="00586894" w:rsidRPr="00586894">
              <w:rPr>
                <w:rFonts w:cs="David" w:hint="cs"/>
                <w:b/>
                <w:bCs/>
                <w:rtl/>
              </w:rPr>
              <w:t>20</w:t>
            </w:r>
            <w:r w:rsidR="00586894" w:rsidRPr="00586894">
              <w:rPr>
                <w:rFonts w:ascii="David" w:hAnsi="David" w:cs="David" w:hint="cs"/>
                <w:b/>
                <w:bCs/>
                <w:rtl/>
              </w:rPr>
              <w:t>20</w:t>
            </w:r>
          </w:p>
          <w:p w:rsidR="006C5947" w:rsidRPr="000972ED" w:rsidRDefault="006C5947" w:rsidP="00586894">
            <w:pPr>
              <w:autoSpaceDE w:val="0"/>
              <w:autoSpaceDN w:val="0"/>
              <w:adjustRightInd w:val="0"/>
              <w:jc w:val="center"/>
              <w:rPr>
                <w:rFonts w:ascii="David" w:hAnsi="David" w:cs="David"/>
              </w:rPr>
            </w:pPr>
          </w:p>
          <w:p w:rsidR="00552DD7" w:rsidRPr="00552DD7" w:rsidRDefault="00552DD7" w:rsidP="00E1286F">
            <w:pPr>
              <w:bidi/>
              <w:spacing w:before="240" w:line="480" w:lineRule="auto"/>
              <w:jc w:val="center"/>
              <w:rPr>
                <w:rFonts w:cs="David"/>
              </w:rPr>
            </w:pPr>
            <w:r w:rsidRPr="00552DD7">
              <w:rPr>
                <w:rFonts w:cs="David" w:hint="cs"/>
                <w:rtl/>
              </w:rPr>
              <w:t xml:space="preserve">פריסת התשלומים האפשרית הינה עד </w:t>
            </w:r>
            <w:r w:rsidRPr="00552DD7">
              <w:rPr>
                <w:rFonts w:cs="David" w:hint="cs"/>
                <w:b/>
                <w:bCs/>
                <w:rtl/>
              </w:rPr>
              <w:t>לחודש 08/20</w:t>
            </w:r>
            <w:r w:rsidR="00487B47">
              <w:rPr>
                <w:rFonts w:cs="David" w:hint="cs"/>
                <w:b/>
                <w:bCs/>
                <w:rtl/>
              </w:rPr>
              <w:t>2</w:t>
            </w:r>
            <w:r w:rsidR="00E1286F">
              <w:rPr>
                <w:rFonts w:cs="David" w:hint="cs"/>
                <w:b/>
                <w:bCs/>
                <w:rtl/>
              </w:rPr>
              <w:t>1</w:t>
            </w:r>
            <w:r w:rsidRPr="00552DD7">
              <w:rPr>
                <w:rFonts w:cs="David" w:hint="cs"/>
                <w:b/>
                <w:bCs/>
                <w:rtl/>
              </w:rPr>
              <w:t>.</w:t>
            </w:r>
          </w:p>
          <w:p w:rsidR="00552DD7" w:rsidRPr="00471E6A" w:rsidRDefault="009877B4" w:rsidP="00552DD7">
            <w:pPr>
              <w:spacing w:line="480" w:lineRule="auto"/>
              <w:jc w:val="center"/>
              <w:rPr>
                <w:rFonts w:cs="David"/>
                <w:rtl/>
              </w:rPr>
            </w:pPr>
            <w:r w:rsidRPr="00471E6A">
              <w:rPr>
                <w:rFonts w:cs="David" w:hint="cs"/>
                <w:rtl/>
              </w:rPr>
              <w:t>במידה ולא אסדיר את שכ"ל, לא אוכל להתח</w:t>
            </w:r>
            <w:r w:rsidR="00487B47">
              <w:rPr>
                <w:rFonts w:cs="David" w:hint="cs"/>
                <w:rtl/>
              </w:rPr>
              <w:t>יל את לימודיי בשנת הלימודים תשפ"א</w:t>
            </w:r>
          </w:p>
          <w:p w:rsidR="009877B4" w:rsidRPr="00521E12" w:rsidRDefault="009877B4" w:rsidP="00521E12">
            <w:pPr>
              <w:jc w:val="center"/>
              <w:rPr>
                <w:rFonts w:cs="David"/>
                <w:u w:val="single"/>
              </w:rPr>
            </w:pPr>
            <w:r w:rsidRPr="00521E12">
              <w:rPr>
                <w:rFonts w:cs="David" w:hint="cs"/>
                <w:u w:val="single"/>
                <w:rtl/>
              </w:rPr>
              <w:t xml:space="preserve">הסדרת תשלומים מותנה בהבאת המסמכים הבאים: </w:t>
            </w:r>
          </w:p>
          <w:p w:rsidR="009877B4" w:rsidRDefault="009877B4" w:rsidP="00521E12">
            <w:pPr>
              <w:jc w:val="center"/>
              <w:rPr>
                <w:rFonts w:cs="David"/>
                <w:rtl/>
              </w:rPr>
            </w:pPr>
          </w:p>
          <w:p w:rsidR="009877B4" w:rsidRPr="00521E12" w:rsidRDefault="009877B4" w:rsidP="00487B47">
            <w:pPr>
              <w:pStyle w:val="a5"/>
              <w:numPr>
                <w:ilvl w:val="0"/>
                <w:numId w:val="4"/>
              </w:numPr>
              <w:tabs>
                <w:tab w:val="clear" w:pos="360"/>
                <w:tab w:val="num" w:pos="-104"/>
              </w:tabs>
              <w:bidi/>
              <w:rPr>
                <w:rFonts w:cs="David"/>
                <w:rtl/>
              </w:rPr>
            </w:pPr>
            <w:r w:rsidRPr="00521E12">
              <w:rPr>
                <w:rFonts w:cs="David" w:hint="cs"/>
                <w:rtl/>
              </w:rPr>
              <w:t>הרשאה לחיוב חשבון בנק</w:t>
            </w:r>
            <w:r w:rsidR="00487B47">
              <w:rPr>
                <w:rFonts w:cs="David" w:hint="cs"/>
                <w:rtl/>
              </w:rPr>
              <w:t xml:space="preserve">/ </w:t>
            </w:r>
            <w:r w:rsidR="00487B47" w:rsidRPr="00586894">
              <w:rPr>
                <w:rFonts w:cs="David" w:hint="cs"/>
                <w:rtl/>
              </w:rPr>
              <w:t>הרשאה לחיוב כרטיס אשראי/</w:t>
            </w:r>
            <w:r w:rsidRPr="00521E12">
              <w:rPr>
                <w:rFonts w:cs="David" w:hint="cs"/>
                <w:rtl/>
              </w:rPr>
              <w:t xml:space="preserve"> שיקים בגובה שכר לימוד דחויים.</w:t>
            </w:r>
          </w:p>
          <w:p w:rsidR="009877B4" w:rsidRPr="00471E6A" w:rsidRDefault="009877B4" w:rsidP="00521E12">
            <w:pPr>
              <w:ind w:left="360" w:right="720"/>
              <w:jc w:val="both"/>
              <w:rPr>
                <w:rFonts w:cs="David"/>
              </w:rPr>
            </w:pPr>
          </w:p>
          <w:p w:rsidR="009877B4" w:rsidRDefault="009877B4" w:rsidP="00521E12">
            <w:pPr>
              <w:numPr>
                <w:ilvl w:val="0"/>
                <w:numId w:val="4"/>
              </w:numPr>
              <w:bidi/>
              <w:ind w:right="0"/>
              <w:jc w:val="both"/>
              <w:rPr>
                <w:rFonts w:cs="David"/>
              </w:rPr>
            </w:pPr>
            <w:r w:rsidRPr="00471E6A">
              <w:rPr>
                <w:rFonts w:cs="David" w:hint="cs"/>
                <w:rtl/>
              </w:rPr>
              <w:t xml:space="preserve">אפשרות תשלום שכ"ל בהוראת קבע </w:t>
            </w:r>
            <w:r>
              <w:rPr>
                <w:rFonts w:cs="David"/>
                <w:rtl/>
              </w:rPr>
              <w:t>–</w:t>
            </w:r>
            <w:r>
              <w:rPr>
                <w:rFonts w:cs="David" w:hint="cs"/>
                <w:rtl/>
              </w:rPr>
              <w:t xml:space="preserve"> נדרש </w:t>
            </w:r>
            <w:r w:rsidRPr="00471E6A">
              <w:rPr>
                <w:rFonts w:cs="David" w:hint="cs"/>
                <w:rtl/>
              </w:rPr>
              <w:t xml:space="preserve">להביא אישור מהבנק לתשלום שכ"ל </w:t>
            </w:r>
            <w:r w:rsidR="00521E12">
              <w:rPr>
                <w:rFonts w:cs="David" w:hint="cs"/>
                <w:rtl/>
              </w:rPr>
              <w:t>בהוראת קבע.</w:t>
            </w:r>
          </w:p>
          <w:p w:rsidR="00552DD7" w:rsidRDefault="00552DD7" w:rsidP="00552DD7">
            <w:pPr>
              <w:pStyle w:val="a5"/>
              <w:rPr>
                <w:rFonts w:cs="David"/>
                <w:rtl/>
              </w:rPr>
            </w:pPr>
          </w:p>
          <w:p w:rsidR="00552DD7" w:rsidRDefault="00552DD7" w:rsidP="00552DD7">
            <w:pPr>
              <w:bidi/>
              <w:jc w:val="both"/>
              <w:rPr>
                <w:rFonts w:cs="David"/>
                <w:rtl/>
              </w:rPr>
            </w:pPr>
          </w:p>
          <w:p w:rsidR="006C5947" w:rsidRDefault="006C5947" w:rsidP="006C5947">
            <w:pPr>
              <w:bidi/>
              <w:jc w:val="both"/>
              <w:rPr>
                <w:rFonts w:cs="David"/>
              </w:rPr>
            </w:pPr>
            <w:bookmarkStart w:id="0" w:name="_GoBack"/>
            <w:bookmarkEnd w:id="0"/>
          </w:p>
          <w:p w:rsidR="009877B4" w:rsidRPr="00471E6A" w:rsidRDefault="00521E12" w:rsidP="00521E12">
            <w:pPr>
              <w:ind w:right="720"/>
              <w:jc w:val="both"/>
              <w:rPr>
                <w:rFonts w:cs="David"/>
              </w:rPr>
            </w:pPr>
            <w:r>
              <w:rPr>
                <w:rFonts w:cs="David" w:hint="cs"/>
                <w:rtl/>
              </w:rPr>
              <w:t xml:space="preserve">      </w:t>
            </w:r>
          </w:p>
          <w:p w:rsidR="00521E12" w:rsidRDefault="00521E12" w:rsidP="00521E12">
            <w:pPr>
              <w:bidi/>
              <w:spacing w:before="100" w:beforeAutospacing="1" w:after="100" w:afterAutospacing="1" w:line="276" w:lineRule="auto"/>
              <w:jc w:val="center"/>
              <w:rPr>
                <w:rFonts w:ascii="David" w:hAnsi="David" w:cs="David"/>
                <w:b/>
                <w:bCs/>
                <w:sz w:val="28"/>
                <w:szCs w:val="28"/>
                <w:rtl/>
              </w:rPr>
            </w:pPr>
            <w:r>
              <w:rPr>
                <w:rFonts w:ascii="David" w:hAnsi="David" w:cs="David" w:hint="cs"/>
                <w:b/>
                <w:bCs/>
                <w:sz w:val="28"/>
                <w:szCs w:val="28"/>
                <w:rtl/>
              </w:rPr>
              <w:t>שנת לימודים פורייה ומוצלחת</w:t>
            </w:r>
          </w:p>
          <w:p w:rsidR="00521E12" w:rsidRPr="00521E12" w:rsidRDefault="00521E12" w:rsidP="00521E12">
            <w:pPr>
              <w:bidi/>
              <w:spacing w:before="100" w:beforeAutospacing="1" w:after="100" w:afterAutospacing="1" w:line="276" w:lineRule="auto"/>
              <w:jc w:val="center"/>
              <w:rPr>
                <w:rFonts w:ascii="David" w:hAnsi="David" w:cs="David"/>
                <w:b/>
                <w:bCs/>
                <w:rtl/>
              </w:rPr>
            </w:pPr>
            <w:r>
              <w:rPr>
                <w:rFonts w:ascii="David" w:hAnsi="David" w:cs="David" w:hint="cs"/>
                <w:b/>
                <w:bCs/>
                <w:rtl/>
              </w:rPr>
              <w:t xml:space="preserve">האקדמית לחינוך- מכללת חמדת הדרום </w:t>
            </w:r>
          </w:p>
        </w:tc>
      </w:tr>
    </w:tbl>
    <w:p w:rsidR="00E36D02" w:rsidRDefault="00E36D02" w:rsidP="00521E12"/>
    <w:sectPr w:rsidR="00E36D02" w:rsidSect="0021080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D43B8"/>
    <w:multiLevelType w:val="multilevel"/>
    <w:tmpl w:val="67EE7CA4"/>
    <w:lvl w:ilvl="0">
      <w:start w:val="1"/>
      <w:numFmt w:val="decimal"/>
      <w:lvlText w:val="%1."/>
      <w:lvlJc w:val="left"/>
      <w:pPr>
        <w:tabs>
          <w:tab w:val="num" w:pos="360"/>
        </w:tabs>
        <w:ind w:left="360" w:hanging="360"/>
      </w:pPr>
      <w:rPr>
        <w:rFonts w:ascii="David" w:eastAsiaTheme="minorHAnsi" w:hAnsi="David" w:cs="David"/>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F533D8D"/>
    <w:multiLevelType w:val="multilevel"/>
    <w:tmpl w:val="FE7A2A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140111C"/>
    <w:multiLevelType w:val="hybridMultilevel"/>
    <w:tmpl w:val="19C88DF6"/>
    <w:lvl w:ilvl="0" w:tplc="74126326">
      <w:start w:val="1"/>
      <w:numFmt w:val="hebrew1"/>
      <w:lvlText w:val="%1."/>
      <w:lvlJc w:val="left"/>
      <w:pPr>
        <w:tabs>
          <w:tab w:val="num" w:pos="360"/>
        </w:tabs>
        <w:ind w:left="360" w:right="720" w:hanging="360"/>
      </w:pPr>
      <w:rPr>
        <w:rFonts w:hint="cs"/>
      </w:rPr>
    </w:lvl>
    <w:lvl w:ilvl="1" w:tplc="040D0019" w:tentative="1">
      <w:start w:val="1"/>
      <w:numFmt w:val="lowerLetter"/>
      <w:lvlText w:val="%2."/>
      <w:lvlJc w:val="left"/>
      <w:pPr>
        <w:tabs>
          <w:tab w:val="num" w:pos="1080"/>
        </w:tabs>
        <w:ind w:left="1080" w:right="1440" w:hanging="360"/>
      </w:pPr>
    </w:lvl>
    <w:lvl w:ilvl="2" w:tplc="040D001B" w:tentative="1">
      <w:start w:val="1"/>
      <w:numFmt w:val="lowerRoman"/>
      <w:lvlText w:val="%3."/>
      <w:lvlJc w:val="right"/>
      <w:pPr>
        <w:tabs>
          <w:tab w:val="num" w:pos="1800"/>
        </w:tabs>
        <w:ind w:left="1800" w:right="2160" w:hanging="180"/>
      </w:pPr>
    </w:lvl>
    <w:lvl w:ilvl="3" w:tplc="040D000F" w:tentative="1">
      <w:start w:val="1"/>
      <w:numFmt w:val="decimal"/>
      <w:lvlText w:val="%4."/>
      <w:lvlJc w:val="left"/>
      <w:pPr>
        <w:tabs>
          <w:tab w:val="num" w:pos="2520"/>
        </w:tabs>
        <w:ind w:left="2520" w:right="2880" w:hanging="360"/>
      </w:pPr>
    </w:lvl>
    <w:lvl w:ilvl="4" w:tplc="040D0019" w:tentative="1">
      <w:start w:val="1"/>
      <w:numFmt w:val="lowerLetter"/>
      <w:lvlText w:val="%5."/>
      <w:lvlJc w:val="left"/>
      <w:pPr>
        <w:tabs>
          <w:tab w:val="num" w:pos="3240"/>
        </w:tabs>
        <w:ind w:left="3240" w:right="3600" w:hanging="360"/>
      </w:pPr>
    </w:lvl>
    <w:lvl w:ilvl="5" w:tplc="040D001B" w:tentative="1">
      <w:start w:val="1"/>
      <w:numFmt w:val="lowerRoman"/>
      <w:lvlText w:val="%6."/>
      <w:lvlJc w:val="right"/>
      <w:pPr>
        <w:tabs>
          <w:tab w:val="num" w:pos="3960"/>
        </w:tabs>
        <w:ind w:left="3960" w:right="4320" w:hanging="180"/>
      </w:pPr>
    </w:lvl>
    <w:lvl w:ilvl="6" w:tplc="040D000F" w:tentative="1">
      <w:start w:val="1"/>
      <w:numFmt w:val="decimal"/>
      <w:lvlText w:val="%7."/>
      <w:lvlJc w:val="left"/>
      <w:pPr>
        <w:tabs>
          <w:tab w:val="num" w:pos="4680"/>
        </w:tabs>
        <w:ind w:left="4680" w:right="5040" w:hanging="360"/>
      </w:pPr>
    </w:lvl>
    <w:lvl w:ilvl="7" w:tplc="040D0019" w:tentative="1">
      <w:start w:val="1"/>
      <w:numFmt w:val="lowerLetter"/>
      <w:lvlText w:val="%8."/>
      <w:lvlJc w:val="left"/>
      <w:pPr>
        <w:tabs>
          <w:tab w:val="num" w:pos="5400"/>
        </w:tabs>
        <w:ind w:left="5400" w:right="5760" w:hanging="360"/>
      </w:pPr>
    </w:lvl>
    <w:lvl w:ilvl="8" w:tplc="040D001B" w:tentative="1">
      <w:start w:val="1"/>
      <w:numFmt w:val="lowerRoman"/>
      <w:lvlText w:val="%9."/>
      <w:lvlJc w:val="right"/>
      <w:pPr>
        <w:tabs>
          <w:tab w:val="num" w:pos="6120"/>
        </w:tabs>
        <w:ind w:left="6120" w:right="6480" w:hanging="180"/>
      </w:pPr>
    </w:lvl>
  </w:abstractNum>
  <w:abstractNum w:abstractNumId="3" w15:restartNumberingAfterBreak="0">
    <w:nsid w:val="49C41A3E"/>
    <w:multiLevelType w:val="multilevel"/>
    <w:tmpl w:val="078273D4"/>
    <w:lvl w:ilvl="0">
      <w:start w:val="1"/>
      <w:numFmt w:val="decimal"/>
      <w:lvlText w:val="%1."/>
      <w:lvlJc w:val="left"/>
      <w:pPr>
        <w:tabs>
          <w:tab w:val="num" w:pos="679"/>
        </w:tabs>
        <w:ind w:left="67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B4E"/>
    <w:rsid w:val="00201E34"/>
    <w:rsid w:val="00210801"/>
    <w:rsid w:val="00274F2C"/>
    <w:rsid w:val="00487B47"/>
    <w:rsid w:val="004963FA"/>
    <w:rsid w:val="00521E12"/>
    <w:rsid w:val="00552DD7"/>
    <w:rsid w:val="00555178"/>
    <w:rsid w:val="00586894"/>
    <w:rsid w:val="005C5F89"/>
    <w:rsid w:val="006C5947"/>
    <w:rsid w:val="00724C8F"/>
    <w:rsid w:val="009877B4"/>
    <w:rsid w:val="00BD4971"/>
    <w:rsid w:val="00BE797A"/>
    <w:rsid w:val="00C84B4E"/>
    <w:rsid w:val="00E1286F"/>
    <w:rsid w:val="00E36D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8B08"/>
  <w15:chartTrackingRefBased/>
  <w15:docId w15:val="{8F28140F-43DC-460C-B8DD-E424B78C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B4E"/>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C84B4E"/>
    <w:rPr>
      <w:color w:val="0000FF"/>
      <w:u w:val="single"/>
    </w:rPr>
  </w:style>
  <w:style w:type="paragraph" w:styleId="NormalWeb">
    <w:name w:val="Normal (Web)"/>
    <w:basedOn w:val="a"/>
    <w:uiPriority w:val="99"/>
    <w:semiHidden/>
    <w:unhideWhenUsed/>
    <w:rsid w:val="00C84B4E"/>
  </w:style>
  <w:style w:type="character" w:styleId="a3">
    <w:name w:val="Strong"/>
    <w:basedOn w:val="a0"/>
    <w:uiPriority w:val="22"/>
    <w:qFormat/>
    <w:rsid w:val="00C84B4E"/>
    <w:rPr>
      <w:b/>
      <w:bCs/>
    </w:rPr>
  </w:style>
  <w:style w:type="character" w:styleId="FollowedHyperlink">
    <w:name w:val="FollowedHyperlink"/>
    <w:basedOn w:val="a0"/>
    <w:uiPriority w:val="99"/>
    <w:semiHidden/>
    <w:unhideWhenUsed/>
    <w:rsid w:val="00C84B4E"/>
    <w:rPr>
      <w:color w:val="954F72" w:themeColor="followedHyperlink"/>
      <w:u w:val="single"/>
    </w:rPr>
  </w:style>
  <w:style w:type="table" w:styleId="a4">
    <w:name w:val="Table Grid"/>
    <w:basedOn w:val="a1"/>
    <w:uiPriority w:val="39"/>
    <w:rsid w:val="00BD4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D4971"/>
    <w:pPr>
      <w:ind w:left="720"/>
      <w:contextualSpacing/>
    </w:pPr>
  </w:style>
  <w:style w:type="paragraph" w:styleId="a6">
    <w:name w:val="Balloon Text"/>
    <w:basedOn w:val="a"/>
    <w:link w:val="a7"/>
    <w:uiPriority w:val="99"/>
    <w:semiHidden/>
    <w:unhideWhenUsed/>
    <w:rsid w:val="00E1286F"/>
    <w:rPr>
      <w:rFonts w:ascii="Tahoma" w:hAnsi="Tahoma" w:cs="Tahoma"/>
      <w:sz w:val="18"/>
      <w:szCs w:val="18"/>
    </w:rPr>
  </w:style>
  <w:style w:type="character" w:customStyle="1" w:styleId="a7">
    <w:name w:val="טקסט בלונים תו"/>
    <w:basedOn w:val="a0"/>
    <w:link w:val="a6"/>
    <w:uiPriority w:val="99"/>
    <w:semiHidden/>
    <w:rsid w:val="00E128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08425">
      <w:bodyDiv w:val="1"/>
      <w:marLeft w:val="0"/>
      <w:marRight w:val="0"/>
      <w:marTop w:val="0"/>
      <w:marBottom w:val="0"/>
      <w:divBdr>
        <w:top w:val="none" w:sz="0" w:space="0" w:color="auto"/>
        <w:left w:val="none" w:sz="0" w:space="0" w:color="auto"/>
        <w:bottom w:val="none" w:sz="0" w:space="0" w:color="auto"/>
        <w:right w:val="none" w:sz="0" w:space="0" w:color="auto"/>
      </w:divBdr>
    </w:div>
    <w:div w:id="1447114342">
      <w:bodyDiv w:val="1"/>
      <w:marLeft w:val="0"/>
      <w:marRight w:val="0"/>
      <w:marTop w:val="0"/>
      <w:marBottom w:val="0"/>
      <w:divBdr>
        <w:top w:val="none" w:sz="0" w:space="0" w:color="auto"/>
        <w:left w:val="none" w:sz="0" w:space="0" w:color="auto"/>
        <w:bottom w:val="none" w:sz="0" w:space="0" w:color="auto"/>
        <w:right w:val="none" w:sz="0" w:space="0" w:color="auto"/>
      </w:divBdr>
    </w:div>
    <w:div w:id="191242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04D41-2FA7-495D-AED8-565241150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570</Words>
  <Characters>2852</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Ortal Cohen</dc:creator>
  <cp:keywords/>
  <dc:description/>
  <cp:lastModifiedBy>Ortal Cohen</cp:lastModifiedBy>
  <cp:revision>9</cp:revision>
  <cp:lastPrinted>2020-05-17T10:45:00Z</cp:lastPrinted>
  <dcterms:created xsi:type="dcterms:W3CDTF">2020-05-11T07:52:00Z</dcterms:created>
  <dcterms:modified xsi:type="dcterms:W3CDTF">2020-05-27T06:49:00Z</dcterms:modified>
</cp:coreProperties>
</file>